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4" w:type="dxa"/>
        <w:tblInd w:w="96" w:type="dxa"/>
        <w:tblLook w:val="04A0"/>
      </w:tblPr>
      <w:tblGrid>
        <w:gridCol w:w="700"/>
        <w:gridCol w:w="3020"/>
        <w:gridCol w:w="3160"/>
        <w:gridCol w:w="1212"/>
        <w:gridCol w:w="992"/>
      </w:tblGrid>
      <w:tr w:rsidR="008C5DD4" w:rsidTr="00000830">
        <w:trPr>
          <w:trHeight w:val="768"/>
        </w:trPr>
        <w:tc>
          <w:tcPr>
            <w:tcW w:w="9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附件3</w:t>
            </w:r>
          </w:p>
          <w:p w:rsidR="008C5DD4" w:rsidRDefault="008C5DD4" w:rsidP="00000830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  <w:t>2020年中南民族大学优秀教职工暑期</w:t>
            </w:r>
            <w:proofErr w:type="gramStart"/>
            <w:r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  <w:t>疗</w:t>
            </w:r>
            <w:proofErr w:type="gramEnd"/>
            <w:r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  <w:t>休养人员名额分配表</w:t>
            </w:r>
          </w:p>
        </w:tc>
      </w:tr>
      <w:tr w:rsidR="008C5DD4" w:rsidTr="00000830">
        <w:trPr>
          <w:trHeight w:val="4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总人数（含非在编一类岗人员）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名额（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预科教育学院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民族学与社会学院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化学与材料学院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音乐舞蹈学院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5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实验教学与实验室管理中心（包括创新创业）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6042B9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3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6042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C5DD4" w:rsidTr="00000830">
        <w:trPr>
          <w:trHeight w:val="460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6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  <w:r w:rsidR="006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DD4" w:rsidRDefault="008C5DD4" w:rsidP="0000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11950" w:rsidRDefault="00411950"/>
    <w:sectPr w:rsidR="00411950" w:rsidSect="0097204C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4476"/>
    </w:sdtPr>
    <w:sdtEndPr/>
    <w:sdtContent>
      <w:p w:rsidR="0097204C" w:rsidRDefault="006042B9">
        <w:pPr>
          <w:pStyle w:val="a3"/>
          <w:jc w:val="center"/>
        </w:pPr>
        <w:r w:rsidRPr="002E266B">
          <w:fldChar w:fldCharType="begin"/>
        </w:r>
        <w:r>
          <w:instrText xml:space="preserve"> PAGE   \* MERGEFORMAT </w:instrText>
        </w:r>
        <w:r w:rsidRPr="002E266B">
          <w:fldChar w:fldCharType="separate"/>
        </w:r>
        <w:r w:rsidR="008C5DD4" w:rsidRPr="008C5DD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7204C" w:rsidRDefault="006042B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DD4"/>
    <w:rsid w:val="00411950"/>
    <w:rsid w:val="006042B9"/>
    <w:rsid w:val="008C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C5DD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8C5DD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C5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2</cp:revision>
  <dcterms:created xsi:type="dcterms:W3CDTF">2020-07-24T01:40:00Z</dcterms:created>
  <dcterms:modified xsi:type="dcterms:W3CDTF">2020-07-24T01:44:00Z</dcterms:modified>
</cp:coreProperties>
</file>